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adjustRightInd w:val="0"/>
        <w:snapToGrid w:val="0"/>
        <w:spacing w:line="500" w:lineRule="exact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bookmarkEnd w:id="0"/>
    <w:p>
      <w:pPr>
        <w:tabs>
          <w:tab w:val="left" w:pos="840"/>
        </w:tabs>
        <w:adjustRightInd w:val="0"/>
        <w:snapToGrid w:val="0"/>
        <w:spacing w:line="500" w:lineRule="exact"/>
        <w:jc w:val="center"/>
        <w:textAlignment w:val="baseline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投资推广综合能力提升与精准招商对接研讨班</w:t>
      </w:r>
      <w:r>
        <w:rPr>
          <w:rFonts w:hint="eastAsia" w:ascii="仿宋" w:hAnsi="仿宋" w:eastAsia="仿宋"/>
          <w:b/>
          <w:sz w:val="32"/>
          <w:szCs w:val="32"/>
        </w:rPr>
        <w:t>报名回执表</w:t>
      </w:r>
    </w:p>
    <w:tbl>
      <w:tblPr>
        <w:tblStyle w:val="2"/>
        <w:tblpPr w:leftFromText="180" w:rightFromText="180" w:vertAnchor="text" w:horzAnchor="page" w:tblpX="1470" w:tblpY="340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495"/>
        <w:gridCol w:w="900"/>
        <w:gridCol w:w="1798"/>
        <w:gridCol w:w="158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移动电话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4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传    真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参会代表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详细资料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培训费</w:t>
            </w:r>
          </w:p>
        </w:tc>
        <w:tc>
          <w:tcPr>
            <w:tcW w:w="7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320" w:firstLineChars="100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培训费3800元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/人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，食宿统一安排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费用自理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住宿时间</w:t>
            </w:r>
          </w:p>
        </w:tc>
        <w:tc>
          <w:tcPr>
            <w:tcW w:w="7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640" w:firstLineChars="200"/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日--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日，共计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房型要求</w:t>
            </w:r>
          </w:p>
        </w:tc>
        <w:tc>
          <w:tcPr>
            <w:tcW w:w="7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640" w:firstLineChars="200"/>
              <w:jc w:val="both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标间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单住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标间拼住    □无需安排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期望重点学习内容</w:t>
            </w:r>
          </w:p>
        </w:tc>
        <w:tc>
          <w:tcPr>
            <w:tcW w:w="7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注：请逐项填写后将回执传真至会务组</w:t>
      </w:r>
    </w:p>
    <w:p>
      <w:pPr>
        <w:spacing w:line="42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李高峰        </w:t>
      </w:r>
    </w:p>
    <w:p>
      <w:pPr>
        <w:spacing w:line="42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13717042614  </w:t>
      </w:r>
    </w:p>
    <w:p>
      <w:pPr>
        <w:spacing w:line="4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邮  箱：469320152@qq.com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3654C"/>
    <w:rsid w:val="59F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2019-10-16T06:45:00Z</dcterms:created>
  <dc:creator>七秒1400508633</dc:creator>
  <cp:lastModifiedBy>七秒1400508633</cp:lastModifiedBy>
  <dcterms:modified xsi:type="dcterms:W3CDTF">2019-10-16T06:46:04Z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