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v:background id="_x0000_s1025">
      <v:fill type="frame" on="t" color2="#FFFFFF" o:title="LOGO-02" focussize="0,0" recolor="t" r:id="rId5"/>
    </v:background>
  </w:background>
  <w:body>
    <w:p>
      <w:pPr>
        <w:rPr>
          <w:rFonts w:hint="eastAsia" w:ascii="仿宋" w:hAnsi="仿宋" w:eastAsia="仿宋" w:cs="仿宋"/>
          <w:sz w:val="30"/>
          <w:szCs w:val="30"/>
          <w:lang w:val="en-US" w:eastAsia="zh-CN"/>
        </w:rPr>
      </w:pPr>
      <w:bookmarkStart w:id="0" w:name="_GoBack"/>
      <w:r>
        <w:rPr>
          <w:rFonts w:hint="eastAsia" w:ascii="仿宋" w:hAnsi="仿宋" w:eastAsia="仿宋" w:cs="仿宋"/>
          <w:sz w:val="30"/>
          <w:szCs w:val="30"/>
          <w:lang w:val="en-US" w:eastAsia="zh-CN"/>
        </w:rPr>
        <w:t>附件</w:t>
      </w:r>
      <w:bookmarkEnd w:id="0"/>
      <w:r>
        <w:rPr>
          <w:rFonts w:hint="eastAsia" w:ascii="仿宋" w:hAnsi="仿宋" w:eastAsia="仿宋" w:cs="仿宋"/>
          <w:sz w:val="30"/>
          <w:szCs w:val="30"/>
          <w:lang w:val="en-US" w:eastAsia="zh-CN"/>
        </w:rPr>
        <w:t>1：参会回执</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5" w:lineRule="atLeast"/>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参会回执</w:t>
      </w:r>
    </w:p>
    <w:tbl>
      <w:tblPr>
        <w:tblStyle w:val="6"/>
        <w:tblW w:w="97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2232"/>
        <w:gridCol w:w="1020"/>
        <w:gridCol w:w="1590"/>
        <w:gridCol w:w="1245"/>
        <w:gridCol w:w="2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6" w:hRule="atLeast"/>
          <w:jc w:val="center"/>
        </w:trPr>
        <w:tc>
          <w:tcPr>
            <w:tcW w:w="1026"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5" w:lineRule="atLeast"/>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参会单位</w:t>
            </w:r>
          </w:p>
        </w:tc>
        <w:tc>
          <w:tcPr>
            <w:tcW w:w="8740" w:type="dxa"/>
            <w:gridSpan w:val="5"/>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5" w:lineRule="atLeast"/>
              <w:jc w:val="left"/>
              <w:rPr>
                <w:rFonts w:hint="eastAsia" w:ascii="仿宋" w:hAnsi="仿宋" w:eastAsia="仿宋" w:cs="仿宋"/>
                <w:sz w:val="30"/>
                <w:szCs w:val="3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jc w:val="center"/>
        </w:trPr>
        <w:tc>
          <w:tcPr>
            <w:tcW w:w="1026"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5" w:lineRule="atLeast"/>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姓名</w:t>
            </w:r>
          </w:p>
        </w:tc>
        <w:tc>
          <w:tcPr>
            <w:tcW w:w="2232"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5" w:lineRule="atLeast"/>
              <w:jc w:val="left"/>
              <w:rPr>
                <w:rFonts w:hint="eastAsia" w:ascii="仿宋" w:hAnsi="仿宋" w:eastAsia="仿宋" w:cs="仿宋"/>
                <w:sz w:val="30"/>
                <w:szCs w:val="30"/>
                <w:lang w:val="en-US" w:eastAsia="zh-CN"/>
              </w:rPr>
            </w:pPr>
          </w:p>
        </w:tc>
        <w:tc>
          <w:tcPr>
            <w:tcW w:w="1020"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5" w:lineRule="atLeast"/>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职务</w:t>
            </w:r>
          </w:p>
        </w:tc>
        <w:tc>
          <w:tcPr>
            <w:tcW w:w="1590"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5" w:lineRule="atLeast"/>
              <w:jc w:val="left"/>
              <w:rPr>
                <w:rFonts w:hint="eastAsia" w:ascii="仿宋" w:hAnsi="仿宋" w:eastAsia="仿宋" w:cs="仿宋"/>
                <w:sz w:val="30"/>
                <w:szCs w:val="30"/>
                <w:lang w:val="en-US" w:eastAsia="zh-CN"/>
              </w:rPr>
            </w:pPr>
          </w:p>
        </w:tc>
        <w:tc>
          <w:tcPr>
            <w:tcW w:w="1245"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5" w:lineRule="atLeast"/>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部门</w:t>
            </w:r>
          </w:p>
        </w:tc>
        <w:tc>
          <w:tcPr>
            <w:tcW w:w="2653"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5" w:lineRule="atLeast"/>
              <w:jc w:val="left"/>
              <w:rPr>
                <w:rFonts w:hint="eastAsia" w:ascii="仿宋" w:hAnsi="仿宋" w:eastAsia="仿宋" w:cs="仿宋"/>
                <w:sz w:val="30"/>
                <w:szCs w:val="3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jc w:val="center"/>
        </w:trPr>
        <w:tc>
          <w:tcPr>
            <w:tcW w:w="1026"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5" w:lineRule="atLeast"/>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手机</w:t>
            </w:r>
          </w:p>
        </w:tc>
        <w:tc>
          <w:tcPr>
            <w:tcW w:w="2232"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5" w:lineRule="atLeast"/>
              <w:jc w:val="left"/>
              <w:rPr>
                <w:rFonts w:hint="eastAsia" w:ascii="仿宋" w:hAnsi="仿宋" w:eastAsia="仿宋" w:cs="仿宋"/>
                <w:sz w:val="30"/>
                <w:szCs w:val="30"/>
                <w:lang w:val="en-US" w:eastAsia="zh-CN"/>
              </w:rPr>
            </w:pPr>
          </w:p>
        </w:tc>
        <w:tc>
          <w:tcPr>
            <w:tcW w:w="1020"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5" w:lineRule="atLeast"/>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邮箱</w:t>
            </w:r>
          </w:p>
        </w:tc>
        <w:tc>
          <w:tcPr>
            <w:tcW w:w="5488" w:type="dxa"/>
            <w:gridSpan w:val="3"/>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5" w:lineRule="atLeast"/>
              <w:jc w:val="left"/>
              <w:rPr>
                <w:rFonts w:hint="eastAsia" w:ascii="仿宋" w:hAnsi="仿宋" w:eastAsia="仿宋" w:cs="仿宋"/>
                <w:sz w:val="30"/>
                <w:szCs w:val="3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jc w:val="center"/>
        </w:trPr>
        <w:tc>
          <w:tcPr>
            <w:tcW w:w="1026"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5" w:lineRule="atLeast"/>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参会项目</w:t>
            </w:r>
          </w:p>
        </w:tc>
        <w:tc>
          <w:tcPr>
            <w:tcW w:w="8740" w:type="dxa"/>
            <w:gridSpan w:val="5"/>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5" w:lineRule="atLeast"/>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sym w:font="Wingdings 2" w:char="00A3"/>
            </w:r>
            <w:r>
              <w:rPr>
                <w:rFonts w:hint="eastAsia" w:ascii="仿宋" w:hAnsi="仿宋" w:eastAsia="仿宋" w:cs="仿宋"/>
                <w:sz w:val="28"/>
                <w:szCs w:val="28"/>
                <w:lang w:val="en-US" w:eastAsia="zh-CN"/>
              </w:rPr>
              <w:t xml:space="preserve">1）3月28日10:00-12:00中国（深圳）国际制造业大会开幕论坛 </w:t>
            </w: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sym w:font="Wingdings 2" w:char="00A3"/>
            </w:r>
            <w:r>
              <w:rPr>
                <w:rFonts w:hint="eastAsia" w:ascii="仿宋" w:hAnsi="仿宋" w:eastAsia="仿宋" w:cs="仿宋"/>
                <w:sz w:val="28"/>
                <w:szCs w:val="28"/>
                <w:lang w:val="en-US" w:eastAsia="zh-CN"/>
              </w:rPr>
              <w:t>2）3月28日16:00-20:00  2109深圳市服务贸易工作会议暨深圳市服务贸易协会三届四次会员代表大会</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5" w:lineRule="atLeast"/>
              <w:jc w:val="left"/>
              <w:rPr>
                <w:rFonts w:hint="eastAsia" w:ascii="仿宋" w:hAnsi="仿宋" w:eastAsia="仿宋" w:cs="仿宋"/>
                <w:sz w:val="30"/>
                <w:szCs w:val="30"/>
                <w:lang w:val="en-US" w:eastAsia="zh-CN"/>
              </w:rPr>
            </w:pPr>
            <w:r>
              <w:rPr>
                <w:rFonts w:hint="eastAsia" w:ascii="仿宋" w:hAnsi="仿宋" w:eastAsia="仿宋" w:cs="仿宋"/>
                <w:sz w:val="28"/>
                <w:szCs w:val="28"/>
                <w:lang w:val="en-US" w:eastAsia="zh-CN"/>
              </w:rPr>
              <w:sym w:font="Wingdings 2" w:char="00A3"/>
            </w:r>
            <w:r>
              <w:rPr>
                <w:rFonts w:hint="eastAsia" w:ascii="仿宋" w:hAnsi="仿宋" w:eastAsia="仿宋" w:cs="仿宋"/>
                <w:sz w:val="28"/>
                <w:szCs w:val="28"/>
                <w:lang w:val="en-US" w:eastAsia="zh-CN"/>
              </w:rPr>
              <w:t>3）3月29日9：00-12：00内地政府与企业对接会</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5" w:lineRule="atLeast"/>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注：请在参加的项目上打√</w:t>
            </w:r>
          </w:p>
        </w:tc>
      </w:tr>
    </w:tbl>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5" w:lineRule="atLeast"/>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HYPERLINK "mailto:请在2018年2月28日前将此回执填妥发送至mkt11@simmexpo.com，13603072585"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请在2019年3月20日前将此回执发送至14780013@@qq.com</w:t>
      </w:r>
      <w:r>
        <w:rPr>
          <w:rFonts w:hint="eastAsia" w:ascii="仿宋" w:hAnsi="仿宋" w:eastAsia="仿宋" w:cs="仿宋"/>
          <w:sz w:val="30"/>
          <w:szCs w:val="30"/>
          <w:lang w:val="en-US" w:eastAsia="zh-CN"/>
        </w:rPr>
        <w:fldChar w:fldCharType="end"/>
      </w:r>
      <w:r>
        <w:rPr>
          <w:rFonts w:hint="eastAsia" w:ascii="仿宋" w:hAnsi="仿宋" w:eastAsia="仿宋" w:cs="仿宋"/>
          <w:sz w:val="30"/>
          <w:szCs w:val="30"/>
          <w:lang w:val="en-US" w:eastAsia="zh-CN"/>
        </w:rPr>
        <w:t xml:space="preserve"> 。以便我们及时与您联系落实，提前做好相应接待安排。</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5" w:lineRule="atLeast"/>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br w:type="page"/>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附件2：会议议程</w:t>
      </w:r>
    </w:p>
    <w:p>
      <w:pPr>
        <w:jc w:val="center"/>
        <w:rPr>
          <w:rFonts w:hint="eastAsia" w:ascii="华文宋体" w:hAnsi="华文宋体" w:eastAsia="华文宋体" w:cs="华文宋体"/>
          <w:sz w:val="44"/>
          <w:szCs w:val="44"/>
          <w:lang w:val="en-US" w:eastAsia="zh-CN"/>
        </w:rPr>
      </w:pPr>
      <w:r>
        <w:rPr>
          <w:rFonts w:hint="eastAsia" w:ascii="华文宋体" w:hAnsi="华文宋体" w:eastAsia="华文宋体" w:cs="华文宋体"/>
          <w:sz w:val="44"/>
          <w:szCs w:val="44"/>
          <w:lang w:val="en-US" w:eastAsia="zh-CN"/>
        </w:rPr>
        <w:t>开幕论坛议程</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会议名称：中国（深圳）国际制造业大会（简称工业大会）</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会议主题：从制造到“智”造</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会议规模：300 人</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地    点：深圳会展中心 5 楼梅花厅</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时    间：2019 年 3 月 28 日上午 10:00-12:00</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主办单位：深圳市工业和信息化局</w:t>
      </w:r>
    </w:p>
    <w:p>
      <w:pPr>
        <w:ind w:left="0" w:leftChars="0" w:firstLine="1479" w:firstLineChars="493"/>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深圳市福田区人民政府</w:t>
      </w:r>
    </w:p>
    <w:p>
      <w:pPr>
        <w:ind w:left="0" w:leftChars="0" w:firstLine="1479" w:firstLineChars="493"/>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深圳市宝安区人民政府</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承办单位：深圳市服务贸易协会、深圳国际机械展组委会</w:t>
      </w:r>
    </w:p>
    <w:p>
      <w:pPr>
        <w:ind w:left="1500" w:hanging="1500" w:hangingChars="5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协办单位：深圳市手机行业协会、深圳市电子学会、深圳市智慧安防行业协会、深圳市创新总裁俱乐部、广东省工业互联网产业联盟、深圳模德宝科技有限公司</w:t>
      </w:r>
    </w:p>
    <w:p>
      <w:pPr>
        <w:ind w:left="1500" w:hanging="1500" w:hangingChars="500"/>
        <w:rPr>
          <w:rFonts w:hint="eastAsia" w:ascii="仿宋" w:hAnsi="仿宋" w:eastAsia="仿宋" w:cs="仿宋"/>
          <w:b/>
          <w:bCs/>
          <w:sz w:val="30"/>
          <w:szCs w:val="30"/>
          <w:lang w:val="en-US" w:eastAsia="zh-CN"/>
        </w:rPr>
      </w:pPr>
      <w:r>
        <w:rPr>
          <w:rFonts w:hint="eastAsia" w:ascii="仿宋" w:hAnsi="仿宋" w:eastAsia="仿宋" w:cs="仿宋"/>
          <w:sz w:val="30"/>
          <w:szCs w:val="30"/>
          <w:lang w:val="en-US" w:eastAsia="zh-CN"/>
        </w:rPr>
        <w:t>议    程：</w:t>
      </w:r>
      <w:r>
        <w:rPr>
          <w:rFonts w:hint="eastAsia" w:ascii="仿宋" w:hAnsi="仿宋" w:eastAsia="仿宋" w:cs="仿宋"/>
          <w:sz w:val="30"/>
          <w:szCs w:val="30"/>
          <w:lang w:val="en-US" w:eastAsia="zh-CN"/>
        </w:rPr>
        <w:br w:type="textWrapping"/>
      </w:r>
      <w:r>
        <w:rPr>
          <w:rFonts w:hint="eastAsia" w:ascii="仿宋" w:hAnsi="仿宋" w:eastAsia="仿宋" w:cs="仿宋"/>
          <w:b/>
          <w:bCs/>
          <w:sz w:val="30"/>
          <w:szCs w:val="30"/>
          <w:lang w:val="en-US" w:eastAsia="zh-CN"/>
        </w:rPr>
        <w:t>09:30-10:00 来宾签到</w:t>
      </w:r>
    </w:p>
    <w:p>
      <w:pPr>
        <w:ind w:firstLine="1506" w:firstLineChars="50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10:00-10:05 主持人开场并介绍主要嘉宾</w:t>
      </w:r>
    </w:p>
    <w:p>
      <w:pPr>
        <w:ind w:firstLine="1506" w:firstLineChars="50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10:05-10:15 领导致辞</w:t>
      </w:r>
    </w:p>
    <w:p>
      <w:pPr>
        <w:ind w:firstLine="1800" w:firstLineChars="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1、深圳市工信局</w:t>
      </w:r>
    </w:p>
    <w:p>
      <w:pPr>
        <w:ind w:firstLine="1800" w:firstLineChars="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2、欧洲机床行业联合委员会 （CECIMO）主席 Filip Geerts</w:t>
      </w:r>
    </w:p>
    <w:p>
      <w:pPr>
        <w:ind w:firstLine="1506" w:firstLineChars="50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10:15-10:25 工业大会揭幕仪式</w:t>
      </w:r>
    </w:p>
    <w:p>
      <w:pPr>
        <w:ind w:firstLine="1506" w:firstLineChars="50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10:25-11:25 主旨演讲</w:t>
      </w:r>
    </w:p>
    <w:p>
      <w:pPr>
        <w:ind w:firstLine="1500" w:firstLineChars="5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《智能制造与工业4.0》--广东工业大学校长陈新</w:t>
      </w:r>
    </w:p>
    <w:p>
      <w:pPr>
        <w:ind w:firstLine="1500" w:firstLineChars="5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《未来工厂》——富士康工业互联网 FII副董事长李杰</w:t>
      </w:r>
    </w:p>
    <w:p>
      <w:pPr>
        <w:ind w:firstLine="1506" w:firstLineChars="50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11:25-12:10“智”造圆桌论坛（1+5）</w:t>
      </w:r>
    </w:p>
    <w:p>
      <w:pPr>
        <w:ind w:firstLine="1500" w:firstLineChars="5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华为云总经理（中国）、海克斯康（瑞典）、三菱机电中国区</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高层（日本）、发那科总经理（日本）、模德宝科技总经理（工业技术服务）、SIMM 深圳国际机械展总经理</w:t>
      </w:r>
    </w:p>
    <w:p>
      <w:pPr>
        <w:ind w:firstLine="1506" w:firstLineChars="50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12:10-14:00 自助午餐，自由交流</w:t>
      </w:r>
    </w:p>
    <w:p>
      <w:pPr>
        <w:ind w:firstLine="1506" w:firstLineChars="50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14:00-14:30 参加第二十届深圳国际机械展开幕式</w:t>
      </w:r>
      <w:r>
        <w:rPr>
          <w:rFonts w:hint="eastAsia" w:ascii="仿宋" w:hAnsi="仿宋" w:eastAsia="仿宋" w:cs="仿宋"/>
          <w:b/>
          <w:bCs/>
          <w:color w:val="0000FF"/>
          <w:sz w:val="30"/>
          <w:szCs w:val="30"/>
          <w:lang w:val="en-US" w:eastAsia="zh-CN"/>
        </w:rPr>
        <w:t>（定向邀请）</w:t>
      </w:r>
    </w:p>
    <w:p>
      <w:pPr>
        <w:ind w:left="1491" w:leftChars="710" w:firstLine="0" w:firstLine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14:30-16:00 参观第二十届深圳国际机械展</w:t>
      </w:r>
      <w:r>
        <w:rPr>
          <w:rFonts w:hint="eastAsia" w:ascii="仿宋" w:hAnsi="仿宋" w:eastAsia="仿宋" w:cs="仿宋"/>
          <w:b/>
          <w:bCs/>
          <w:sz w:val="30"/>
          <w:szCs w:val="30"/>
          <w:lang w:val="en-US" w:eastAsia="zh-CN"/>
        </w:rPr>
        <w:br w:type="textWrapping"/>
      </w:r>
      <w:r>
        <w:rPr>
          <w:rFonts w:hint="eastAsia" w:ascii="仿宋" w:hAnsi="仿宋" w:eastAsia="仿宋" w:cs="仿宋"/>
          <w:b/>
          <w:bCs/>
          <w:sz w:val="30"/>
          <w:szCs w:val="30"/>
          <w:lang w:val="en-US" w:eastAsia="zh-CN"/>
        </w:rPr>
        <w:t>16:00-20:00 2019深圳市服务贸易工作会议</w:t>
      </w:r>
    </w:p>
    <w:p>
      <w:pPr>
        <w:ind w:left="1491" w:leftChars="710" w:firstLine="1807" w:firstLineChars="60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暨深圳市服务贸易协会三届四次会员代表大会</w:t>
      </w:r>
    </w:p>
    <w:p>
      <w:pPr>
        <w:ind w:left="1491" w:leftChars="710" w:firstLine="1807" w:firstLineChars="600"/>
        <w:rPr>
          <w:rFonts w:hint="eastAsia" w:ascii="仿宋" w:hAnsi="仿宋" w:eastAsia="仿宋" w:cs="仿宋"/>
          <w:b/>
          <w:bCs/>
          <w:color w:val="0000FF"/>
          <w:sz w:val="30"/>
          <w:szCs w:val="30"/>
          <w:lang w:val="en-US" w:eastAsia="zh-CN"/>
        </w:rPr>
      </w:pPr>
      <w:r>
        <w:rPr>
          <w:rFonts w:hint="eastAsia" w:ascii="仿宋" w:hAnsi="仿宋" w:eastAsia="仿宋" w:cs="仿宋"/>
          <w:b/>
          <w:bCs/>
          <w:color w:val="0000FF"/>
          <w:sz w:val="30"/>
          <w:szCs w:val="30"/>
          <w:lang w:val="en-US" w:eastAsia="zh-CN"/>
        </w:rPr>
        <w:t>（议程另附）</w:t>
      </w:r>
    </w:p>
    <w:p>
      <w:pPr>
        <w:ind w:left="1491" w:leftChars="710" w:firstLine="1807" w:firstLineChars="600"/>
        <w:rPr>
          <w:rFonts w:hint="eastAsia" w:ascii="仿宋" w:hAnsi="仿宋" w:eastAsia="仿宋" w:cs="仿宋"/>
          <w:b/>
          <w:bCs/>
          <w:sz w:val="30"/>
          <w:szCs w:val="30"/>
          <w:lang w:val="en-US" w:eastAsia="zh-CN"/>
        </w:rPr>
      </w:pPr>
    </w:p>
    <w:p>
      <w:pPr>
        <w:ind w:left="1491" w:leftChars="710" w:firstLine="1807" w:firstLineChars="600"/>
        <w:rPr>
          <w:rFonts w:hint="eastAsia" w:ascii="仿宋" w:hAnsi="仿宋" w:eastAsia="仿宋" w:cs="仿宋"/>
          <w:b/>
          <w:bCs/>
          <w:sz w:val="30"/>
          <w:szCs w:val="30"/>
          <w:lang w:val="en-US" w:eastAsia="zh-CN"/>
        </w:rPr>
      </w:pPr>
    </w:p>
    <w:p>
      <w:pPr>
        <w:rPr>
          <w:rFonts w:hint="eastAsia" w:eastAsiaTheme="minorEastAsia"/>
          <w:lang w:val="en-US" w:eastAsia="zh-CN"/>
        </w:rPr>
      </w:pPr>
    </w:p>
    <w:sectPr>
      <w:headerReference r:id="rId3" w:type="default"/>
      <w:pgSz w:w="11850" w:h="16783"/>
      <w:pgMar w:top="1440" w:right="750" w:bottom="1440" w:left="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华文宋体">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0" w:leftChars="0" w:firstLine="0" w:firstLineChars="0"/>
      <w:rPr>
        <w:rFonts w:hint="eastAsia" w:eastAsiaTheme="minorEastAsia"/>
        <w:lang w:eastAsia="zh-CN"/>
      </w:rPr>
    </w:pPr>
    <w:r>
      <w:rPr>
        <w:sz w:val="18"/>
      </w:rPr>
      <w:drawing>
        <wp:anchor distT="0" distB="0" distL="114300" distR="114300" simplePos="0" relativeHeight="251659264" behindDoc="1" locked="0" layoutInCell="1" allowOverlap="1">
          <wp:simplePos x="0" y="0"/>
          <wp:positionH relativeFrom="column">
            <wp:posOffset>-640715</wp:posOffset>
          </wp:positionH>
          <wp:positionV relativeFrom="page">
            <wp:posOffset>-173990</wp:posOffset>
          </wp:positionV>
          <wp:extent cx="7734300" cy="10833100"/>
          <wp:effectExtent l="0" t="0" r="0" b="6350"/>
          <wp:wrapNone/>
          <wp:docPr id="5" name="图片 5" descr="D:\My Files\Desktop\未标题-1.gif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My Files\Desktop\未标题-1.gif未标题-1"/>
                  <pic:cNvPicPr>
                    <a:picLocks noChangeAspect="1"/>
                  </pic:cNvPicPr>
                </pic:nvPicPr>
                <pic:blipFill>
                  <a:blip r:embed="rId1"/>
                  <a:srcRect/>
                  <a:stretch>
                    <a:fillRect/>
                  </a:stretch>
                </pic:blipFill>
                <pic:spPr>
                  <a:xfrm>
                    <a:off x="0" y="0"/>
                    <a:ext cx="7734300" cy="10833100"/>
                  </a:xfrm>
                  <a:prstGeom prst="rect">
                    <a:avLst/>
                  </a:prstGeom>
                </pic:spPr>
              </pic:pic>
            </a:graphicData>
          </a:graphic>
        </wp:anchor>
      </w:drawing>
    </w:r>
    <w:r>
      <w:rPr>
        <w:rFonts w:hint="eastAsia" w:eastAsiaTheme="minorEastAsia"/>
        <w:lang w:eastAsia="zh-CN"/>
      </w:rPr>
      <w:drawing>
        <wp:inline distT="0" distB="0" distL="114300" distR="114300">
          <wp:extent cx="2613025" cy="734695"/>
          <wp:effectExtent l="0" t="0" r="15875" b="8255"/>
          <wp:docPr id="1" name="图片 1" descr="D:\My Files\Desktop\头_03.gif头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My Files\Desktop\头_03.gif头_03"/>
                  <pic:cNvPicPr>
                    <a:picLocks noChangeAspect="1"/>
                  </pic:cNvPicPr>
                </pic:nvPicPr>
                <pic:blipFill>
                  <a:blip r:embed="rId2"/>
                  <a:srcRect/>
                  <a:stretch>
                    <a:fillRect/>
                  </a:stretch>
                </pic:blipFill>
                <pic:spPr>
                  <a:xfrm>
                    <a:off x="0" y="0"/>
                    <a:ext cx="2613025" cy="7346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AB646F"/>
    <w:rsid w:val="00EF4AD5"/>
    <w:rsid w:val="113E373D"/>
    <w:rsid w:val="16D709B5"/>
    <w:rsid w:val="1E7D4A10"/>
    <w:rsid w:val="22C8493B"/>
    <w:rsid w:val="265B16B9"/>
    <w:rsid w:val="29D21128"/>
    <w:rsid w:val="30CD20CD"/>
    <w:rsid w:val="48E57672"/>
    <w:rsid w:val="5DAF758D"/>
    <w:rsid w:val="5FC1757F"/>
    <w:rsid w:val="61E5070A"/>
    <w:rsid w:val="63E7270C"/>
    <w:rsid w:val="6DAB646F"/>
    <w:rsid w:val="6E174D3A"/>
    <w:rsid w:val="7267248A"/>
    <w:rsid w:val="75654240"/>
    <w:rsid w:val="776A5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basedOn w:val="4"/>
    <w:unhideWhenUsed/>
    <w:qFormat/>
    <w:uiPriority w:val="99"/>
    <w:rPr>
      <w:color w:val="0563C1"/>
      <w:u w:val="single"/>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3.GIF"/><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24037;&#20316;\SIMM\2018&#24179;&#38754;\&#20013;&#22269;&#65288;&#28145;&#22323;&#65289;&#22269;&#38469;&#21046;&#36896;&#19994;&#22823;&#20250;\CIMS_word&#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CIMS_word模板.dotx</Template>
  <Pages>1</Pages>
  <Words>0</Words>
  <Characters>0</Characters>
  <Lines>0</Lines>
  <Paragraphs>0</Paragraphs>
  <TotalTime>13</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2019-01-09T02:07:00Z</dcterms:created>
  <dc:creator>user</dc:creator>
  <cp:lastModifiedBy>七秒1400508633</cp:lastModifiedBy>
  <dcterms:modified xsi:type="dcterms:W3CDTF">2019-03-13T02:39:16Z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