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附表4</w:t>
      </w:r>
    </w:p>
    <w:p>
      <w:pPr>
        <w:snapToGrid w:val="0"/>
        <w:spacing w:line="240" w:lineRule="atLeast"/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2017年企业技术出口贴息申请表</w:t>
      </w:r>
    </w:p>
    <w:p>
      <w:pPr>
        <w:snapToGrid w:val="0"/>
        <w:spacing w:line="240" w:lineRule="atLeast"/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（使用EXCEL格式）</w:t>
      </w:r>
    </w:p>
    <w:p>
      <w:pPr>
        <w:rPr>
          <w:rFonts w:ascii="宋体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申请企业：</w:t>
      </w:r>
      <w:r>
        <w:rPr>
          <w:rFonts w:ascii="仿宋_GB2312" w:hAnsi="宋体" w:eastAsia="仿宋_GB2312"/>
          <w:sz w:val="30"/>
          <w:szCs w:val="30"/>
        </w:rPr>
        <w:t xml:space="preserve">                                                 </w:t>
      </w:r>
    </w:p>
    <w:tbl>
      <w:tblPr>
        <w:tblStyle w:val="5"/>
        <w:tblW w:w="14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16"/>
        <w:gridCol w:w="1944"/>
        <w:gridCol w:w="2330"/>
        <w:gridCol w:w="2193"/>
        <w:gridCol w:w="3127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合同登记证书号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合同名称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合同金额（美元）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</w:rPr>
              <w:t>6年实际出口额（美元）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省、自治区、直辖市、计划单列市商务厅（委、局）意见：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省、自治区、直辖市、计划单列市财政厅（局）意见：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企业联系人：</w:t>
      </w:r>
      <w:r>
        <w:rPr>
          <w:rFonts w:ascii="仿宋_GB2312" w:hAnsi="宋体" w:eastAsia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1F3F"/>
    <w:rsid w:val="6B9C1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2017-07-24T05:15:00Z</dcterms:created>
  <dc:creator>Lenovo</dc:creator>
  <cp:lastModifiedBy>Lenovo</cp:lastModifiedBy>
  <dcterms:modified xsi:type="dcterms:W3CDTF">2017-07-24T05:15:51Z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